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宋体" w:hAnsi="宋体"/>
          <w:sz w:val="28"/>
          <w:szCs w:val="28"/>
        </w:rPr>
      </w:pPr>
      <w:bookmarkStart w:id="0" w:name="_GoBack"/>
      <w:r>
        <w:rPr>
          <w:rFonts w:ascii="宋体" w:hAnsi="宋体"/>
          <w:sz w:val="28"/>
          <w:szCs w:val="28"/>
        </w:rPr>
        <w:t>附件</w:t>
      </w:r>
      <w:r>
        <w:rPr>
          <w:rFonts w:hint="eastAsia" w:ascii="宋体" w:hAnsi="宋体"/>
          <w:sz w:val="28"/>
          <w:szCs w:val="28"/>
        </w:rPr>
        <w:t>二</w:t>
      </w:r>
      <w:r>
        <w:rPr>
          <w:rFonts w:ascii="宋体" w:hAnsi="宋体"/>
          <w:sz w:val="28"/>
          <w:szCs w:val="28"/>
        </w:rPr>
        <w:t>：自我评估工作方案模板</w:t>
      </w:r>
    </w:p>
    <w:bookmarkEnd w:id="0"/>
    <w:p>
      <w:pPr>
        <w:rPr>
          <w:rFonts w:ascii="宋体" w:hAnsi="宋体"/>
          <w:sz w:val="28"/>
          <w:szCs w:val="28"/>
        </w:rPr>
      </w:pPr>
    </w:p>
    <w:p>
      <w:pPr>
        <w:pStyle w:val="4"/>
        <w:ind w:left="1280" w:firstLine="0" w:firstLineChars="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  <w:u w:val="single"/>
        </w:rPr>
        <w:t xml:space="preserve">   </w:t>
      </w:r>
      <w:r>
        <w:rPr>
          <w:rFonts w:hint="eastAsia" w:ascii="宋体" w:hAnsi="宋体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 w:ascii="宋体" w:hAnsi="宋体"/>
          <w:sz w:val="28"/>
          <w:szCs w:val="28"/>
          <w:u w:val="single"/>
        </w:rPr>
        <w:t xml:space="preserve">     </w:t>
      </w:r>
      <w:r>
        <w:rPr>
          <w:rFonts w:hint="eastAsia" w:ascii="宋体" w:hAnsi="宋体"/>
          <w:sz w:val="28"/>
          <w:szCs w:val="28"/>
          <w:lang w:val="en-US" w:eastAsia="zh-CN"/>
        </w:rPr>
        <w:t>学院</w:t>
      </w:r>
      <w:r>
        <w:rPr>
          <w:rFonts w:hint="eastAsia" w:ascii="宋体" w:hAnsi="宋体"/>
          <w:sz w:val="28"/>
          <w:szCs w:val="28"/>
        </w:rPr>
        <w:t>学位授权点自我评估工作方案</w:t>
      </w:r>
    </w:p>
    <w:p>
      <w:pPr>
        <w:pStyle w:val="4"/>
        <w:numPr>
          <w:ilvl w:val="0"/>
          <w:numId w:val="1"/>
        </w:numPr>
        <w:ind w:firstLineChars="0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指导思想</w:t>
      </w:r>
    </w:p>
    <w:p>
      <w:pPr>
        <w:ind w:left="560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二、</w:t>
      </w:r>
      <w:r>
        <w:rPr>
          <w:rFonts w:hint="eastAsia" w:ascii="宋体" w:hAnsi="宋体"/>
          <w:sz w:val="28"/>
          <w:szCs w:val="28"/>
        </w:rPr>
        <w:t xml:space="preserve"> 评估范围与原则</w:t>
      </w:r>
    </w:p>
    <w:p>
      <w:pPr>
        <w:ind w:left="560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三、</w:t>
      </w:r>
      <w:r>
        <w:rPr>
          <w:rFonts w:hint="eastAsia" w:ascii="宋体" w:hAnsi="宋体"/>
          <w:sz w:val="28"/>
          <w:szCs w:val="28"/>
        </w:rPr>
        <w:t xml:space="preserve"> </w:t>
      </w:r>
      <w:r>
        <w:rPr>
          <w:rFonts w:ascii="宋体" w:hAnsi="宋体"/>
          <w:sz w:val="28"/>
          <w:szCs w:val="28"/>
        </w:rPr>
        <w:t>评估组织机构</w:t>
      </w:r>
    </w:p>
    <w:p>
      <w:pPr>
        <w:ind w:left="560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四、</w:t>
      </w:r>
      <w:r>
        <w:rPr>
          <w:rFonts w:hint="eastAsia" w:ascii="宋体" w:hAnsi="宋体"/>
          <w:sz w:val="28"/>
          <w:szCs w:val="28"/>
        </w:rPr>
        <w:t xml:space="preserve"> </w:t>
      </w:r>
      <w:r>
        <w:rPr>
          <w:rFonts w:ascii="宋体" w:hAnsi="宋体"/>
          <w:sz w:val="28"/>
          <w:szCs w:val="28"/>
        </w:rPr>
        <w:t>评估标准与内容</w:t>
      </w:r>
    </w:p>
    <w:p>
      <w:pPr>
        <w:ind w:left="560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五、</w:t>
      </w:r>
      <w:r>
        <w:rPr>
          <w:rFonts w:hint="eastAsia" w:ascii="宋体" w:hAnsi="宋体"/>
          <w:sz w:val="28"/>
          <w:szCs w:val="28"/>
        </w:rPr>
        <w:t xml:space="preserve"> 评估方式与程序</w:t>
      </w:r>
    </w:p>
    <w:p>
      <w:pPr>
        <w:ind w:left="560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六、</w:t>
      </w:r>
      <w:r>
        <w:rPr>
          <w:rFonts w:hint="eastAsia" w:ascii="宋体" w:hAnsi="宋体"/>
          <w:sz w:val="28"/>
          <w:szCs w:val="28"/>
        </w:rPr>
        <w:t xml:space="preserve"> 评估总结报告</w:t>
      </w:r>
    </w:p>
    <w:p>
      <w:pPr>
        <w:ind w:left="560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七、</w:t>
      </w:r>
      <w:r>
        <w:rPr>
          <w:rFonts w:hint="eastAsia" w:ascii="宋体" w:hAnsi="宋体"/>
          <w:sz w:val="28"/>
          <w:szCs w:val="28"/>
        </w:rPr>
        <w:t xml:space="preserve"> </w:t>
      </w:r>
      <w:r>
        <w:rPr>
          <w:rFonts w:ascii="宋体" w:hAnsi="宋体"/>
          <w:sz w:val="28"/>
          <w:szCs w:val="28"/>
        </w:rPr>
        <w:t>时间安排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5D2A68"/>
    <w:multiLevelType w:val="multilevel"/>
    <w:tmpl w:val="2C5D2A68"/>
    <w:lvl w:ilvl="0" w:tentative="0">
      <w:start w:val="1"/>
      <w:numFmt w:val="none"/>
      <w:lvlText w:val="一、"/>
      <w:lvlJc w:val="left"/>
      <w:pPr>
        <w:ind w:left="128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00" w:hanging="420"/>
      </w:pPr>
    </w:lvl>
    <w:lvl w:ilvl="2" w:tentative="0">
      <w:start w:val="1"/>
      <w:numFmt w:val="lowerRoman"/>
      <w:lvlText w:val="%3."/>
      <w:lvlJc w:val="right"/>
      <w:pPr>
        <w:ind w:left="1820" w:hanging="420"/>
      </w:pPr>
    </w:lvl>
    <w:lvl w:ilvl="3" w:tentative="0">
      <w:start w:val="1"/>
      <w:numFmt w:val="decimal"/>
      <w:lvlText w:val="%4."/>
      <w:lvlJc w:val="left"/>
      <w:pPr>
        <w:ind w:left="2240" w:hanging="420"/>
      </w:pPr>
    </w:lvl>
    <w:lvl w:ilvl="4" w:tentative="0">
      <w:start w:val="1"/>
      <w:numFmt w:val="lowerLetter"/>
      <w:lvlText w:val="%5)"/>
      <w:lvlJc w:val="left"/>
      <w:pPr>
        <w:ind w:left="2660" w:hanging="420"/>
      </w:pPr>
    </w:lvl>
    <w:lvl w:ilvl="5" w:tentative="0">
      <w:start w:val="1"/>
      <w:numFmt w:val="lowerRoman"/>
      <w:lvlText w:val="%6."/>
      <w:lvlJc w:val="right"/>
      <w:pPr>
        <w:ind w:left="3080" w:hanging="420"/>
      </w:pPr>
    </w:lvl>
    <w:lvl w:ilvl="6" w:tentative="0">
      <w:start w:val="1"/>
      <w:numFmt w:val="decimal"/>
      <w:lvlText w:val="%7."/>
      <w:lvlJc w:val="left"/>
      <w:pPr>
        <w:ind w:left="3500" w:hanging="420"/>
      </w:pPr>
    </w:lvl>
    <w:lvl w:ilvl="7" w:tentative="0">
      <w:start w:val="1"/>
      <w:numFmt w:val="lowerLetter"/>
      <w:lvlText w:val="%8)"/>
      <w:lvlJc w:val="left"/>
      <w:pPr>
        <w:ind w:left="3920" w:hanging="420"/>
      </w:pPr>
    </w:lvl>
    <w:lvl w:ilvl="8" w:tentative="0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C77506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User</dc:creator>
  <cp:lastModifiedBy>User</cp:lastModifiedBy>
  <dcterms:modified xsi:type="dcterms:W3CDTF">2016-07-08T09:39:45Z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